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3A" w:rsidRPr="00DA676D" w:rsidRDefault="00C92C3A" w:rsidP="00C92C3A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B5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C92C3A" w:rsidRDefault="00C92C3A" w:rsidP="00C92C3A">
      <w:pPr>
        <w:ind w:left="288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2C3A" w:rsidRPr="00485F85" w:rsidRDefault="00C92C3A" w:rsidP="00C92C3A">
      <w:pPr>
        <w:ind w:left="1440" w:firstLine="720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85F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D. The Dialogue of Eliphaz and Job (</w:t>
      </w:r>
      <w:hyperlink r:id="rId4" w:tgtFrame="_blank" w:history="1">
        <w:r w:rsidRPr="00485F85">
          <w:rPr>
            <w:rStyle w:val="Hyperlink"/>
            <w:rFonts w:ascii="Times New Roman" w:hAnsi="Times New Roman" w:cs="Times New Roman"/>
            <w:b/>
            <w:color w:val="000000" w:themeColor="text1"/>
            <w:sz w:val="16"/>
            <w:szCs w:val="16"/>
            <w:u w:val="none"/>
          </w:rPr>
          <w:t>4:1-7:21</w:t>
        </w:r>
      </w:hyperlink>
      <w:r w:rsidRPr="00485F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)</w:t>
      </w:r>
    </w:p>
    <w:p w:rsidR="00C92C3A" w:rsidRPr="00485F85" w:rsidRDefault="00C92C3A" w:rsidP="00C92C3A">
      <w:pPr>
        <w:ind w:left="2160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85F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D.’ </w:t>
      </w:r>
      <w:proofErr w:type="gramStart"/>
      <w:r w:rsidRPr="00485F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The</w:t>
      </w:r>
      <w:proofErr w:type="gramEnd"/>
      <w:r w:rsidRPr="00485F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Monologue of the LORD (</w:t>
      </w:r>
      <w:hyperlink r:id="rId5" w:tgtFrame="_blank" w:history="1">
        <w:r w:rsidRPr="00485F85">
          <w:rPr>
            <w:rStyle w:val="Hyperlink"/>
            <w:rFonts w:ascii="Times New Roman" w:hAnsi="Times New Roman" w:cs="Times New Roman"/>
            <w:b/>
            <w:color w:val="000000" w:themeColor="text1"/>
            <w:sz w:val="16"/>
            <w:szCs w:val="16"/>
            <w:u w:val="none"/>
          </w:rPr>
          <w:t>40:6-41:34</w:t>
        </w:r>
      </w:hyperlink>
      <w:r w:rsidRPr="00485F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) </w:t>
      </w:r>
    </w:p>
    <w:p w:rsidR="00C92C3A" w:rsidRPr="00485F85" w:rsidRDefault="00C92C3A" w:rsidP="00C92C3A">
      <w:pPr>
        <w:ind w:left="720" w:firstLine="720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85F85">
        <w:rPr>
          <w:rFonts w:ascii="Times New Roman" w:hAnsi="Times New Roman" w:cs="Times New Roman"/>
          <w:b/>
          <w:sz w:val="16"/>
          <w:szCs w:val="16"/>
        </w:rPr>
        <w:t>1. Job’s Criticisms (40:6-14)</w:t>
      </w:r>
    </w:p>
    <w:p w:rsidR="00C92C3A" w:rsidRPr="00485F85" w:rsidRDefault="00C92C3A" w:rsidP="00C92C3A">
      <w:pPr>
        <w:ind w:left="2160" w:hanging="2160"/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85F8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2. Jehovah’s Creatures (40:15-41:34)</w:t>
      </w:r>
    </w:p>
    <w:p w:rsidR="00B52572" w:rsidRPr="00485F85" w:rsidRDefault="00C92C3A" w:rsidP="00B52572">
      <w:pPr>
        <w:ind w:left="2160" w:hanging="2160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="00B52572"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a. The Ancient Behemoth (vv. 15-24)</w:t>
      </w:r>
    </w:p>
    <w:p w:rsidR="00B52572" w:rsidRDefault="00B52572" w:rsidP="00B52572">
      <w:pPr>
        <w:ind w:left="2160" w:hanging="2160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485F85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b. Then Ancient Leviathan (vv. 41:1-34)</w:t>
      </w:r>
    </w:p>
    <w:p w:rsidR="00F906D8" w:rsidRPr="00485F85" w:rsidRDefault="00F906D8" w:rsidP="00B52572">
      <w:pPr>
        <w:ind w:left="2160" w:hanging="2160"/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52572" w:rsidRPr="00E844A8" w:rsidRDefault="00B52572" w:rsidP="00485F85">
      <w:pPr>
        <w:contextualSpacing/>
        <w:rPr>
          <w:rFonts w:ascii="Times New Roman" w:hAnsi="Times New Roman" w:cs="Times New Roman"/>
          <w:sz w:val="16"/>
          <w:szCs w:val="16"/>
        </w:rPr>
      </w:pPr>
      <w:r w:rsidRPr="002C4401">
        <w:rPr>
          <w:rFonts w:ascii="Times New Roman" w:hAnsi="Times New Roman" w:cs="Times New Roman"/>
          <w:b/>
          <w:color w:val="000000" w:themeColor="text1"/>
        </w:rPr>
        <w:t xml:space="preserve">PREMISE:  The LORD intensified His focus upon the heart of Job which was full of pride and who put himself on the same level as God.  </w:t>
      </w:r>
      <w:r w:rsidR="000A04D7">
        <w:rPr>
          <w:rFonts w:ascii="Times New Roman" w:hAnsi="Times New Roman" w:cs="Times New Roman"/>
          <w:b/>
          <w:color w:val="000000" w:themeColor="text1"/>
        </w:rPr>
        <w:t>W</w:t>
      </w:r>
      <w:r w:rsidR="000A04D7" w:rsidRPr="002C4401">
        <w:rPr>
          <w:rFonts w:ascii="Times New Roman" w:hAnsi="Times New Roman" w:cs="Times New Roman"/>
          <w:b/>
          <w:color w:val="000000" w:themeColor="text1"/>
        </w:rPr>
        <w:t xml:space="preserve">e are experts in criticizing His creation! </w:t>
      </w:r>
      <w:r w:rsidR="000A04D7">
        <w:rPr>
          <w:rFonts w:ascii="Times New Roman" w:hAnsi="Times New Roman" w:cs="Times New Roman"/>
          <w:b/>
          <w:color w:val="000000" w:themeColor="text1"/>
        </w:rPr>
        <w:t>T</w:t>
      </w:r>
      <w:r w:rsidRPr="002C4401">
        <w:rPr>
          <w:rFonts w:ascii="Times New Roman" w:hAnsi="Times New Roman" w:cs="Times New Roman"/>
          <w:b/>
          <w:color w:val="000000" w:themeColor="text1"/>
        </w:rPr>
        <w:t xml:space="preserve">ell me about your criticism of </w:t>
      </w:r>
      <w:r>
        <w:rPr>
          <w:rFonts w:ascii="Times New Roman" w:hAnsi="Times New Roman" w:cs="Times New Roman"/>
          <w:b/>
          <w:color w:val="000000" w:themeColor="text1"/>
        </w:rPr>
        <w:t>Leviathan</w:t>
      </w:r>
      <w:r w:rsidRPr="002C4401">
        <w:rPr>
          <w:rFonts w:ascii="Times New Roman" w:hAnsi="Times New Roman" w:cs="Times New Roman"/>
          <w:b/>
          <w:color w:val="000000" w:themeColor="text1"/>
        </w:rPr>
        <w:t>!</w:t>
      </w:r>
      <w:r w:rsidRPr="00E844A8">
        <w:rPr>
          <w:rFonts w:ascii="Times New Roman" w:hAnsi="Times New Roman" w:cs="Times New Roman"/>
          <w:sz w:val="16"/>
          <w:szCs w:val="16"/>
        </w:rPr>
        <w:tab/>
      </w:r>
    </w:p>
    <w:p w:rsidR="00B52572" w:rsidRPr="00052F80" w:rsidRDefault="00B52572" w:rsidP="00B52572">
      <w:pPr>
        <w:ind w:left="72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52F80">
        <w:rPr>
          <w:rFonts w:ascii="Times New Roman" w:hAnsi="Times New Roman" w:cs="Times New Roman"/>
          <w:b/>
          <w:sz w:val="20"/>
          <w:szCs w:val="20"/>
        </w:rPr>
        <w:t>2. Jehovah’s Creatures (40:15-41:34)</w:t>
      </w:r>
    </w:p>
    <w:p w:rsidR="00B52572" w:rsidRPr="00052F80" w:rsidRDefault="00B52572" w:rsidP="00B5257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sz w:val="20"/>
          <w:szCs w:val="20"/>
          <w:lang w:bidi="he-IL"/>
        </w:rPr>
      </w:pPr>
      <w:r w:rsidRPr="00052F80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052F80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052F80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052F80">
        <w:rPr>
          <w:rFonts w:ascii="Times New Roman" w:hAnsi="Times New Roman" w:cs="Times New Roman"/>
          <w:b/>
          <w:i/>
          <w:sz w:val="20"/>
          <w:szCs w:val="20"/>
          <w:lang w:bidi="he-IL"/>
        </w:rPr>
        <w:t>a. The Ancient Behemoth (vv. 15-24)</w:t>
      </w:r>
    </w:p>
    <w:p w:rsidR="00B52572" w:rsidRPr="00EF5BA3" w:rsidRDefault="00B52572" w:rsidP="00B52572">
      <w:pPr>
        <w:ind w:left="2160"/>
        <w:contextualSpacing/>
        <w:rPr>
          <w:rFonts w:ascii="Times New Roman" w:hAnsi="Times New Roman" w:cs="Times New Roman"/>
          <w:sz w:val="24"/>
          <w:szCs w:val="24"/>
        </w:rPr>
      </w:pPr>
      <w:r w:rsidRPr="00CD3CAA">
        <w:t xml:space="preserve"> </w:t>
      </w:r>
      <w:r w:rsidRPr="004321DD">
        <w:rPr>
          <w:rFonts w:ascii="Times New Roman" w:hAnsi="Times New Roman" w:cs="Times New Roman"/>
          <w:b/>
          <w:i/>
          <w:sz w:val="24"/>
          <w:szCs w:val="24"/>
        </w:rPr>
        <w:t>b. The Ancient Leviathan (vv. 41</w:t>
      </w:r>
      <w:r>
        <w:rPr>
          <w:rFonts w:ascii="Times New Roman" w:hAnsi="Times New Roman" w:cs="Times New Roman"/>
          <w:b/>
          <w:i/>
          <w:sz w:val="24"/>
          <w:szCs w:val="24"/>
        </w:rPr>
        <w:t>:1</w:t>
      </w:r>
      <w:r w:rsidRPr="004321DD">
        <w:rPr>
          <w:rFonts w:ascii="Times New Roman" w:hAnsi="Times New Roman" w:cs="Times New Roman"/>
          <w:b/>
          <w:i/>
          <w:sz w:val="24"/>
          <w:szCs w:val="24"/>
        </w:rPr>
        <w:t>-34)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5BA3">
        <w:rPr>
          <w:rFonts w:ascii="Times New Roman" w:hAnsi="Times New Roman" w:cs="Times New Roman"/>
          <w:sz w:val="24"/>
          <w:szCs w:val="24"/>
        </w:rPr>
        <w:t xml:space="preserve">&gt; </w:t>
      </w:r>
      <w:r w:rsidRPr="00455594">
        <w:rPr>
          <w:rFonts w:ascii="Bwhebb" w:hAnsi="Bwhebb" w:cs="Arial"/>
          <w:sz w:val="28"/>
          <w:szCs w:val="28"/>
          <w:lang w:bidi="he-IL"/>
        </w:rPr>
        <w:t>hy"w&gt;li</w:t>
      </w:r>
      <w:r>
        <w:rPr>
          <w:rFonts w:ascii="Bwhebb" w:hAnsi="Bwhebb" w:cs="Arial"/>
          <w:sz w:val="36"/>
          <w:szCs w:val="24"/>
          <w:lang w:bidi="he-IL"/>
        </w:rPr>
        <w:t xml:space="preserve"> </w:t>
      </w:r>
      <w:proofErr w:type="spellStart"/>
      <w:r w:rsidRPr="00455594">
        <w:rPr>
          <w:rFonts w:ascii="Times New Roman" w:hAnsi="Times New Roman" w:cs="Times New Roman"/>
          <w:i/>
          <w:sz w:val="24"/>
          <w:szCs w:val="24"/>
          <w:lang w:bidi="he-IL"/>
        </w:rPr>
        <w:t>Livyah</w:t>
      </w:r>
      <w:proofErr w:type="spellEnd"/>
      <w:r w:rsidRPr="00455594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&gt; </w:t>
      </w:r>
      <w:r w:rsidRPr="00455594">
        <w:rPr>
          <w:rFonts w:ascii="Times New Roman" w:hAnsi="Times New Roman" w:cs="Times New Roman"/>
          <w:sz w:val="24"/>
          <w:szCs w:val="24"/>
        </w:rPr>
        <w:t>r</w:t>
      </w:r>
      <w:r w:rsidRPr="00EF5BA3">
        <w:rPr>
          <w:rFonts w:ascii="Times New Roman" w:hAnsi="Times New Roman" w:cs="Times New Roman"/>
          <w:sz w:val="24"/>
          <w:szCs w:val="24"/>
        </w:rPr>
        <w:t>esembling a wreath or twisted garland</w:t>
      </w:r>
      <w:r>
        <w:rPr>
          <w:rFonts w:ascii="Times New Roman" w:hAnsi="Times New Roman" w:cs="Times New Roman"/>
          <w:sz w:val="24"/>
          <w:szCs w:val="24"/>
        </w:rPr>
        <w:t xml:space="preserve"> ornament (Prov. 1:9; 4:9). C</w:t>
      </w:r>
      <w:r w:rsidRPr="004B7BE2"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BE2">
        <w:rPr>
          <w:rFonts w:ascii="Times New Roman" w:hAnsi="Times New Roman" w:cs="Times New Roman"/>
          <w:sz w:val="24"/>
          <w:szCs w:val="24"/>
        </w:rPr>
        <w:t>Bombardier beetle shoot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7BE2">
        <w:rPr>
          <w:rFonts w:ascii="Times New Roman" w:hAnsi="Times New Roman" w:cs="Times New Roman"/>
          <w:sz w:val="24"/>
          <w:szCs w:val="24"/>
        </w:rPr>
        <w:t xml:space="preserve"> hot gas</w:t>
      </w:r>
      <w:r>
        <w:rPr>
          <w:rFonts w:ascii="Times New Roman" w:hAnsi="Times New Roman" w:cs="Times New Roman"/>
          <w:sz w:val="24"/>
          <w:szCs w:val="24"/>
        </w:rPr>
        <w:t xml:space="preserve"> from tail</w:t>
      </w:r>
      <w:r w:rsidRPr="004B7BE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Since it has multiple heads it must be “the mythological creature destroyed in the primordial battle”?!  Most evolutionist-influenced Bible “experts” think it is Canaanite myth!</w:t>
      </w:r>
    </w:p>
    <w:p w:rsidR="00B52572" w:rsidRPr="000A04D7" w:rsidRDefault="00B52572" w:rsidP="00B52572">
      <w:pPr>
        <w:ind w:left="2160"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A04D7">
        <w:rPr>
          <w:rFonts w:ascii="Times New Roman" w:hAnsi="Times New Roman" w:cs="Times New Roman"/>
          <w:b/>
          <w:sz w:val="20"/>
          <w:szCs w:val="20"/>
        </w:rPr>
        <w:t xml:space="preserve">1) The Absolute Challenge (vv. 1-7) </w:t>
      </w:r>
    </w:p>
    <w:p w:rsidR="00B52572" w:rsidRPr="00485F85" w:rsidRDefault="00B52572" w:rsidP="00B52572">
      <w:pPr>
        <w:ind w:left="2880" w:firstLine="720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485F85">
        <w:rPr>
          <w:rFonts w:ascii="Times New Roman" w:hAnsi="Times New Roman" w:cs="Times New Roman"/>
          <w:i/>
          <w:sz w:val="16"/>
          <w:szCs w:val="16"/>
        </w:rPr>
        <w:t xml:space="preserve">a) Its Designation (v. 1a) </w:t>
      </w:r>
    </w:p>
    <w:p w:rsidR="00B52572" w:rsidRPr="00485F85" w:rsidRDefault="00B52572" w:rsidP="00B52572">
      <w:pPr>
        <w:ind w:left="288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5F85">
        <w:rPr>
          <w:rFonts w:ascii="Times New Roman" w:hAnsi="Times New Roman" w:cs="Times New Roman"/>
          <w:i/>
          <w:sz w:val="16"/>
          <w:szCs w:val="16"/>
        </w:rPr>
        <w:t>b) Its Denial (vv. 1b-2)</w:t>
      </w:r>
      <w:r w:rsidRPr="00485F85">
        <w:rPr>
          <w:rFonts w:ascii="Times New Roman" w:hAnsi="Times New Roman" w:cs="Times New Roman"/>
          <w:sz w:val="16"/>
          <w:szCs w:val="16"/>
        </w:rPr>
        <w:tab/>
      </w:r>
    </w:p>
    <w:p w:rsidR="00B52572" w:rsidRPr="00485F85" w:rsidRDefault="00B52572" w:rsidP="00B52572">
      <w:pPr>
        <w:ind w:left="2880" w:firstLine="720"/>
        <w:contextualSpacing/>
        <w:rPr>
          <w:rFonts w:ascii="Times New Roman" w:hAnsi="Times New Roman" w:cs="Times New Roman"/>
          <w:sz w:val="16"/>
          <w:szCs w:val="16"/>
        </w:rPr>
      </w:pPr>
      <w:r w:rsidRPr="00485F85">
        <w:rPr>
          <w:rFonts w:ascii="Times New Roman" w:hAnsi="Times New Roman" w:cs="Times New Roman"/>
          <w:i/>
          <w:sz w:val="16"/>
          <w:szCs w:val="16"/>
        </w:rPr>
        <w:t xml:space="preserve">c) Its Demeanor (vv. 3-6) </w:t>
      </w:r>
      <w:r w:rsidRPr="00485F85">
        <w:rPr>
          <w:rFonts w:ascii="Times New Roman" w:hAnsi="Times New Roman" w:cs="Times New Roman"/>
          <w:sz w:val="16"/>
          <w:szCs w:val="16"/>
        </w:rPr>
        <w:tab/>
      </w:r>
    </w:p>
    <w:p w:rsidR="00B52572" w:rsidRDefault="00B52572" w:rsidP="00B52572">
      <w:pPr>
        <w:ind w:left="2880" w:firstLine="720"/>
        <w:contextualSpacing/>
        <w:rPr>
          <w:rFonts w:ascii="Times New Roman" w:hAnsi="Times New Roman" w:cs="Times New Roman"/>
          <w:i/>
          <w:sz w:val="16"/>
          <w:szCs w:val="16"/>
        </w:rPr>
      </w:pPr>
      <w:r w:rsidRPr="00485F85">
        <w:rPr>
          <w:rFonts w:ascii="Times New Roman" w:hAnsi="Times New Roman" w:cs="Times New Roman"/>
          <w:i/>
          <w:sz w:val="16"/>
          <w:szCs w:val="16"/>
        </w:rPr>
        <w:t>d) Its Defense (v. 7)</w:t>
      </w:r>
    </w:p>
    <w:p w:rsidR="00F73FD4" w:rsidRPr="00485F85" w:rsidRDefault="00F73FD4" w:rsidP="00B52572">
      <w:pPr>
        <w:ind w:left="2880" w:firstLine="720"/>
        <w:contextualSpacing/>
        <w:rPr>
          <w:rFonts w:ascii="Times New Roman" w:hAnsi="Times New Roman" w:cs="Times New Roman"/>
          <w:i/>
          <w:sz w:val="16"/>
          <w:szCs w:val="16"/>
        </w:rPr>
      </w:pPr>
    </w:p>
    <w:p w:rsidR="00B52572" w:rsidRPr="00B52572" w:rsidRDefault="00B52572" w:rsidP="00B52572">
      <w:pPr>
        <w:ind w:left="288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2572">
        <w:rPr>
          <w:rFonts w:ascii="Times New Roman" w:hAnsi="Times New Roman" w:cs="Times New Roman"/>
          <w:b/>
          <w:sz w:val="24"/>
          <w:szCs w:val="24"/>
        </w:rPr>
        <w:t>2) The Awesome Characteristics (vv. 8-33)</w:t>
      </w:r>
    </w:p>
    <w:p w:rsidR="00B52572" w:rsidRPr="00485F85" w:rsidRDefault="00B52572" w:rsidP="00B52572">
      <w:pPr>
        <w:ind w:left="2880"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F85">
        <w:rPr>
          <w:rFonts w:ascii="Times New Roman" w:hAnsi="Times New Roman" w:cs="Times New Roman"/>
          <w:b/>
          <w:i/>
          <w:sz w:val="24"/>
          <w:szCs w:val="24"/>
        </w:rPr>
        <w:t>a)</w:t>
      </w:r>
      <w:r w:rsidR="007E02BB" w:rsidRPr="00485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78E7" w:rsidRPr="00485F85">
        <w:rPr>
          <w:rFonts w:ascii="Times New Roman" w:hAnsi="Times New Roman" w:cs="Times New Roman"/>
          <w:b/>
          <w:i/>
          <w:sz w:val="24"/>
          <w:szCs w:val="24"/>
        </w:rPr>
        <w:t xml:space="preserve">It is </w:t>
      </w:r>
      <w:r w:rsidR="007E02BB" w:rsidRPr="00485F85">
        <w:rPr>
          <w:rFonts w:ascii="Times New Roman" w:hAnsi="Times New Roman" w:cs="Times New Roman"/>
          <w:b/>
          <w:i/>
          <w:sz w:val="24"/>
          <w:szCs w:val="24"/>
        </w:rPr>
        <w:t>Invincible (vv. 8-10)</w:t>
      </w:r>
    </w:p>
    <w:p w:rsidR="00C335BB" w:rsidRDefault="000A04D7" w:rsidP="00C335BB">
      <w:pPr>
        <w:ind w:left="50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Warning about </w:t>
      </w:r>
      <w:r w:rsidRPr="000A04D7">
        <w:rPr>
          <w:rFonts w:ascii="Times New Roman" w:hAnsi="Times New Roman" w:cs="Times New Roman"/>
          <w:sz w:val="24"/>
          <w:szCs w:val="24"/>
        </w:rPr>
        <w:t xml:space="preserve">fighting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0A04D7">
        <w:rPr>
          <w:rFonts w:ascii="Times New Roman" w:hAnsi="Times New Roman" w:cs="Times New Roman"/>
          <w:sz w:val="24"/>
          <w:szCs w:val="24"/>
        </w:rPr>
        <w:t>Leviathan</w:t>
      </w:r>
      <w:r>
        <w:rPr>
          <w:rFonts w:ascii="Times New Roman" w:hAnsi="Times New Roman" w:cs="Times New Roman"/>
          <w:sz w:val="24"/>
          <w:szCs w:val="24"/>
        </w:rPr>
        <w:t xml:space="preserve"> (v. 8)</w:t>
      </w:r>
      <w:r w:rsidR="00C335BB">
        <w:rPr>
          <w:rFonts w:ascii="Times New Roman" w:hAnsi="Times New Roman" w:cs="Times New Roman"/>
          <w:sz w:val="24"/>
          <w:szCs w:val="24"/>
        </w:rPr>
        <w:t xml:space="preserve"> &gt; you will only try once!</w:t>
      </w:r>
    </w:p>
    <w:p w:rsidR="000A04D7" w:rsidRPr="000A04D7" w:rsidRDefault="000A04D7" w:rsidP="00C335BB">
      <w:pPr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0A04D7">
        <w:rPr>
          <w:rFonts w:ascii="Times New Roman" w:hAnsi="Times New Roman" w:cs="Times New Roman"/>
          <w:sz w:val="24"/>
          <w:szCs w:val="24"/>
        </w:rPr>
        <w:t>(2) Warning about hoping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Pr="000A04D7">
        <w:rPr>
          <w:rFonts w:ascii="Times New Roman" w:hAnsi="Times New Roman" w:cs="Times New Roman"/>
          <w:sz w:val="24"/>
          <w:szCs w:val="24"/>
        </w:rPr>
        <w:t xml:space="preserve"> Leviathan</w:t>
      </w:r>
      <w:r>
        <w:rPr>
          <w:rFonts w:ascii="Times New Roman" w:hAnsi="Times New Roman" w:cs="Times New Roman"/>
          <w:sz w:val="24"/>
          <w:szCs w:val="24"/>
        </w:rPr>
        <w:t xml:space="preserve"> (v. 9)</w:t>
      </w:r>
      <w:r w:rsidR="00C335BB">
        <w:rPr>
          <w:rFonts w:ascii="Times New Roman" w:hAnsi="Times New Roman" w:cs="Times New Roman"/>
          <w:sz w:val="24"/>
          <w:szCs w:val="24"/>
        </w:rPr>
        <w:t xml:space="preserve"> &gt; you can hope in vain!</w:t>
      </w:r>
    </w:p>
    <w:p w:rsidR="000A04D7" w:rsidRDefault="000A04D7" w:rsidP="00C335BB">
      <w:pPr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0A04D7">
        <w:rPr>
          <w:rFonts w:ascii="Times New Roman" w:hAnsi="Times New Roman" w:cs="Times New Roman"/>
          <w:sz w:val="24"/>
          <w:szCs w:val="24"/>
        </w:rPr>
        <w:t xml:space="preserve">(3) Warning about stirring </w:t>
      </w:r>
      <w:r>
        <w:rPr>
          <w:rFonts w:ascii="Times New Roman" w:hAnsi="Times New Roman" w:cs="Times New Roman"/>
          <w:sz w:val="24"/>
          <w:szCs w:val="24"/>
        </w:rPr>
        <w:t xml:space="preserve">up </w:t>
      </w:r>
      <w:r w:rsidRPr="000A04D7">
        <w:rPr>
          <w:rFonts w:ascii="Times New Roman" w:hAnsi="Times New Roman" w:cs="Times New Roman"/>
          <w:sz w:val="24"/>
          <w:szCs w:val="24"/>
        </w:rPr>
        <w:t>Leviathan</w:t>
      </w:r>
      <w:r>
        <w:rPr>
          <w:rFonts w:ascii="Times New Roman" w:hAnsi="Times New Roman" w:cs="Times New Roman"/>
          <w:sz w:val="24"/>
          <w:szCs w:val="24"/>
        </w:rPr>
        <w:t xml:space="preserve"> (v. 10)</w:t>
      </w:r>
      <w:r w:rsidR="00C335BB">
        <w:rPr>
          <w:rFonts w:ascii="Times New Roman" w:hAnsi="Times New Roman" w:cs="Times New Roman"/>
          <w:sz w:val="24"/>
          <w:szCs w:val="24"/>
        </w:rPr>
        <w:t xml:space="preserve"> &gt; you can’t take on Leviathan and you for sure can’t take on me! </w:t>
      </w:r>
    </w:p>
    <w:p w:rsidR="00F73FD4" w:rsidRPr="000A04D7" w:rsidRDefault="00F73FD4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52572" w:rsidRPr="00485F85" w:rsidRDefault="00B52572" w:rsidP="00B52572">
      <w:pPr>
        <w:ind w:left="2880"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78E7">
        <w:rPr>
          <w:rFonts w:ascii="Times New Roman" w:hAnsi="Times New Roman" w:cs="Times New Roman"/>
          <w:sz w:val="24"/>
          <w:szCs w:val="24"/>
        </w:rPr>
        <w:tab/>
      </w:r>
      <w:r w:rsidRPr="00485F85">
        <w:rPr>
          <w:rFonts w:ascii="Times New Roman" w:hAnsi="Times New Roman" w:cs="Times New Roman"/>
          <w:b/>
          <w:i/>
          <w:sz w:val="24"/>
          <w:szCs w:val="24"/>
        </w:rPr>
        <w:t>b)</w:t>
      </w:r>
      <w:r w:rsidR="007E02BB" w:rsidRPr="00485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78E7" w:rsidRPr="00485F85">
        <w:rPr>
          <w:rFonts w:ascii="Times New Roman" w:hAnsi="Times New Roman" w:cs="Times New Roman"/>
          <w:b/>
          <w:i/>
          <w:sz w:val="24"/>
          <w:szCs w:val="24"/>
        </w:rPr>
        <w:t xml:space="preserve">It is </w:t>
      </w:r>
      <w:r w:rsidR="007E02BB" w:rsidRPr="00485F85">
        <w:rPr>
          <w:rFonts w:ascii="Times New Roman" w:hAnsi="Times New Roman" w:cs="Times New Roman"/>
          <w:b/>
          <w:i/>
          <w:sz w:val="24"/>
          <w:szCs w:val="24"/>
        </w:rPr>
        <w:t>Incredible (vv. 11-14)</w:t>
      </w:r>
    </w:p>
    <w:p w:rsidR="000A04D7" w:rsidRDefault="000A04D7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 The Lord’s creation (v. 11)</w:t>
      </w:r>
      <w:r w:rsidR="00F906D8">
        <w:rPr>
          <w:rFonts w:ascii="Times New Roman" w:hAnsi="Times New Roman" w:cs="Times New Roman"/>
          <w:sz w:val="24"/>
          <w:szCs w:val="24"/>
        </w:rPr>
        <w:t xml:space="preserve"> &gt; Rom.11:35</w:t>
      </w:r>
    </w:p>
    <w:p w:rsidR="000A04D7" w:rsidRDefault="000A04D7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 The Lord’s secret (v. 12)</w:t>
      </w:r>
      <w:r w:rsidR="00C335BB">
        <w:rPr>
          <w:rFonts w:ascii="Times New Roman" w:hAnsi="Times New Roman" w:cs="Times New Roman"/>
          <w:sz w:val="24"/>
          <w:szCs w:val="24"/>
        </w:rPr>
        <w:t xml:space="preserve"> &gt; you know nothing</w:t>
      </w:r>
    </w:p>
    <w:p w:rsidR="000A04D7" w:rsidRDefault="000A04D7" w:rsidP="00C335BB">
      <w:pPr>
        <w:ind w:left="5760" w:hanging="21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(3) The Lord’s challenge (vv. 13-14)</w:t>
      </w:r>
      <w:r>
        <w:rPr>
          <w:rFonts w:ascii="Times New Roman" w:hAnsi="Times New Roman" w:cs="Times New Roman"/>
          <w:sz w:val="24"/>
          <w:szCs w:val="24"/>
        </w:rPr>
        <w:tab/>
      </w:r>
      <w:r w:rsidR="00F73FD4">
        <w:rPr>
          <w:rFonts w:ascii="Times New Roman" w:hAnsi="Times New Roman" w:cs="Times New Roman"/>
          <w:sz w:val="24"/>
          <w:szCs w:val="24"/>
        </w:rPr>
        <w:t xml:space="preserve"> &gt;double</w:t>
      </w:r>
      <w:r w:rsidR="00C335BB">
        <w:rPr>
          <w:rFonts w:ascii="Times New Roman" w:hAnsi="Times New Roman" w:cs="Times New Roman"/>
          <w:sz w:val="24"/>
          <w:szCs w:val="24"/>
        </w:rPr>
        <w:t xml:space="preserve"> </w:t>
      </w:r>
      <w:r w:rsidR="00F73FD4">
        <w:rPr>
          <w:rFonts w:ascii="Times New Roman" w:hAnsi="Times New Roman" w:cs="Times New Roman"/>
          <w:sz w:val="24"/>
          <w:szCs w:val="24"/>
        </w:rPr>
        <w:t>bridle since it is two-headed!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73FD4" w:rsidRDefault="00F73FD4" w:rsidP="00F73FD4">
      <w:pPr>
        <w:ind w:left="504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B52572" w:rsidRPr="00485F85" w:rsidRDefault="000978E7" w:rsidP="00F73FD4">
      <w:pPr>
        <w:ind w:left="43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85F85"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485F85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="00B52572" w:rsidRPr="00485F8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E02BB" w:rsidRPr="00485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85F85">
        <w:rPr>
          <w:rFonts w:ascii="Times New Roman" w:hAnsi="Times New Roman" w:cs="Times New Roman"/>
          <w:b/>
          <w:i/>
          <w:sz w:val="24"/>
          <w:szCs w:val="24"/>
        </w:rPr>
        <w:t xml:space="preserve">It is Invincible </w:t>
      </w:r>
      <w:r w:rsidR="007E02BB" w:rsidRPr="00485F85">
        <w:rPr>
          <w:rFonts w:ascii="Times New Roman" w:hAnsi="Times New Roman" w:cs="Times New Roman"/>
          <w:b/>
          <w:i/>
          <w:sz w:val="24"/>
          <w:szCs w:val="24"/>
        </w:rPr>
        <w:t>(vv. 15-17)</w:t>
      </w:r>
      <w:r w:rsidR="00485F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85F85" w:rsidRPr="00485F85">
        <w:rPr>
          <w:rFonts w:ascii="Times New Roman" w:hAnsi="Times New Roman" w:cs="Times New Roman"/>
          <w:sz w:val="24"/>
          <w:szCs w:val="24"/>
        </w:rPr>
        <w:t>Job, you lost your scales!</w:t>
      </w:r>
      <w:r w:rsidR="00F73FD4">
        <w:rPr>
          <w:rFonts w:ascii="Times New Roman" w:hAnsi="Times New Roman" w:cs="Times New Roman"/>
          <w:sz w:val="24"/>
          <w:szCs w:val="24"/>
        </w:rPr>
        <w:t xml:space="preserve"> What were the “scales” of Job’s pride</w:t>
      </w:r>
      <w:r w:rsidR="0035375A">
        <w:rPr>
          <w:rFonts w:ascii="Times New Roman" w:hAnsi="Times New Roman" w:cs="Times New Roman"/>
          <w:sz w:val="24"/>
          <w:szCs w:val="24"/>
        </w:rPr>
        <w:t xml:space="preserve"> (Job 40:11-12)</w:t>
      </w:r>
      <w:r w:rsidR="00F73FD4">
        <w:rPr>
          <w:rFonts w:ascii="Times New Roman" w:hAnsi="Times New Roman" w:cs="Times New Roman"/>
          <w:sz w:val="24"/>
          <w:szCs w:val="24"/>
        </w:rPr>
        <w:t xml:space="preserve">?  His person, </w:t>
      </w:r>
      <w:r w:rsidR="00C335BB">
        <w:rPr>
          <w:rFonts w:ascii="Times New Roman" w:hAnsi="Times New Roman" w:cs="Times New Roman"/>
          <w:sz w:val="24"/>
          <w:szCs w:val="24"/>
        </w:rPr>
        <w:t xml:space="preserve">possessions, </w:t>
      </w:r>
      <w:r w:rsidR="00F73FD4">
        <w:rPr>
          <w:rFonts w:ascii="Times New Roman" w:hAnsi="Times New Roman" w:cs="Times New Roman"/>
          <w:sz w:val="24"/>
          <w:szCs w:val="24"/>
        </w:rPr>
        <w:t xml:space="preserve">progeny, performance </w:t>
      </w:r>
    </w:p>
    <w:p w:rsidR="000A04D7" w:rsidRPr="00485F85" w:rsidRDefault="00485F85" w:rsidP="00C335BB">
      <w:pPr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485F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5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Pride in object &gt; external scales</w:t>
      </w:r>
      <w:r w:rsidR="00C335BB">
        <w:rPr>
          <w:rFonts w:ascii="Times New Roman" w:hAnsi="Times New Roman" w:cs="Times New Roman"/>
          <w:sz w:val="24"/>
          <w:szCs w:val="24"/>
        </w:rPr>
        <w:t xml:space="preserve"> &gt; no one can penetrate external façade!</w:t>
      </w:r>
    </w:p>
    <w:p w:rsidR="00485F85" w:rsidRPr="00485F85" w:rsidRDefault="00485F85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85F85">
        <w:rPr>
          <w:rFonts w:ascii="Times New Roman" w:hAnsi="Times New Roman" w:cs="Times New Roman"/>
          <w:sz w:val="24"/>
          <w:szCs w:val="24"/>
        </w:rPr>
        <w:tab/>
      </w:r>
      <w:r w:rsidRPr="00485F85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5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Pride in nature &gt; can’t be penetrated</w:t>
      </w:r>
    </w:p>
    <w:p w:rsidR="00485F85" w:rsidRPr="00485F85" w:rsidRDefault="00485F85" w:rsidP="00C335BB">
      <w:pPr>
        <w:ind w:left="5040"/>
        <w:contextualSpacing/>
        <w:rPr>
          <w:rFonts w:ascii="Times New Roman" w:hAnsi="Times New Roman" w:cs="Times New Roman"/>
          <w:sz w:val="24"/>
          <w:szCs w:val="24"/>
        </w:rPr>
      </w:pPr>
      <w:r w:rsidRPr="00485F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5F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Pride in protection &gt; walls are tight</w:t>
      </w:r>
      <w:r w:rsidR="00C335BB">
        <w:rPr>
          <w:rFonts w:ascii="Times New Roman" w:hAnsi="Times New Roman" w:cs="Times New Roman"/>
          <w:sz w:val="24"/>
          <w:szCs w:val="24"/>
        </w:rPr>
        <w:t xml:space="preserve"> and high! &gt; </w:t>
      </w:r>
      <w:proofErr w:type="gramStart"/>
      <w:r w:rsidR="00C335BB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C335BB">
        <w:rPr>
          <w:rFonts w:ascii="Times New Roman" w:hAnsi="Times New Roman" w:cs="Times New Roman"/>
          <w:sz w:val="24"/>
          <w:szCs w:val="24"/>
        </w:rPr>
        <w:t xml:space="preserve"> are you really? &gt; </w:t>
      </w:r>
      <w:proofErr w:type="gramStart"/>
      <w:r w:rsidR="00C335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335BB">
        <w:rPr>
          <w:rFonts w:ascii="Times New Roman" w:hAnsi="Times New Roman" w:cs="Times New Roman"/>
          <w:sz w:val="24"/>
          <w:szCs w:val="24"/>
        </w:rPr>
        <w:t xml:space="preserve"> well ordered pile of dust</w:t>
      </w:r>
      <w:r w:rsidR="0035375A">
        <w:rPr>
          <w:rFonts w:ascii="Times New Roman" w:hAnsi="Times New Roman" w:cs="Times New Roman"/>
          <w:sz w:val="24"/>
          <w:szCs w:val="24"/>
        </w:rPr>
        <w:t xml:space="preserve"> with proud scales</w:t>
      </w:r>
      <w:r w:rsidR="00C335BB">
        <w:rPr>
          <w:rFonts w:ascii="Times New Roman" w:hAnsi="Times New Roman" w:cs="Times New Roman"/>
          <w:sz w:val="24"/>
          <w:szCs w:val="24"/>
        </w:rPr>
        <w:t>!</w:t>
      </w:r>
    </w:p>
    <w:p w:rsidR="00F73FD4" w:rsidRDefault="00F73FD4" w:rsidP="00EE5DE0">
      <w:pPr>
        <w:ind w:left="43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73FD4" w:rsidRDefault="00F73FD4" w:rsidP="00EE5DE0">
      <w:pPr>
        <w:ind w:left="43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F73FD4" w:rsidRPr="00E844A8" w:rsidRDefault="00F73FD4" w:rsidP="00F73FD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844A8">
        <w:rPr>
          <w:rFonts w:ascii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hAnsi="Times New Roman" w:cs="Times New Roman"/>
          <w:b/>
          <w:sz w:val="24"/>
          <w:szCs w:val="24"/>
        </w:rPr>
        <w:t xml:space="preserve"> Job, while in the dust, what part of Behemoth or Leviathan do you want to criticize about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creation?  In your pride if you can’t criticize them, should you criticize their Creator?</w:t>
      </w:r>
    </w:p>
    <w:p w:rsidR="007E02BB" w:rsidRPr="00EE5DE0" w:rsidRDefault="000978E7" w:rsidP="00EE5DE0">
      <w:pPr>
        <w:ind w:left="4320"/>
        <w:contextualSpacing/>
        <w:rPr>
          <w:rFonts w:ascii="Times New Roman" w:hAnsi="Times New Roman" w:cs="Times New Roman"/>
          <w:sz w:val="24"/>
          <w:szCs w:val="24"/>
        </w:rPr>
      </w:pPr>
      <w:r w:rsidRPr="00EE5DE0">
        <w:rPr>
          <w:rFonts w:ascii="Times New Roman" w:hAnsi="Times New Roman" w:cs="Times New Roman"/>
          <w:b/>
          <w:i/>
          <w:sz w:val="24"/>
          <w:szCs w:val="24"/>
        </w:rPr>
        <w:lastRenderedPageBreak/>
        <w:t>c.</w:t>
      </w:r>
      <w:r w:rsidR="007E02BB" w:rsidRPr="00EE5DE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EE5DE0">
        <w:rPr>
          <w:rFonts w:ascii="Times New Roman" w:hAnsi="Times New Roman" w:cs="Times New Roman"/>
          <w:b/>
          <w:i/>
          <w:sz w:val="24"/>
          <w:szCs w:val="24"/>
        </w:rPr>
        <w:t xml:space="preserve">It is </w:t>
      </w:r>
      <w:r w:rsidR="007E02BB" w:rsidRPr="00EE5DE0">
        <w:rPr>
          <w:rFonts w:ascii="Times New Roman" w:hAnsi="Times New Roman" w:cs="Times New Roman"/>
          <w:b/>
          <w:i/>
          <w:sz w:val="24"/>
          <w:szCs w:val="24"/>
        </w:rPr>
        <w:t>Incendiary (vv. 18-21)</w:t>
      </w:r>
      <w:r w:rsidR="00EE5DE0">
        <w:rPr>
          <w:rFonts w:ascii="Times New Roman" w:hAnsi="Times New Roman" w:cs="Times New Roman"/>
          <w:b/>
          <w:i/>
          <w:sz w:val="24"/>
          <w:szCs w:val="24"/>
        </w:rPr>
        <w:t xml:space="preserve">&gt; </w:t>
      </w:r>
      <w:r w:rsidR="00EE5DE0" w:rsidRPr="00EE5DE0">
        <w:rPr>
          <w:rFonts w:ascii="Times New Roman" w:hAnsi="Times New Roman" w:cs="Times New Roman"/>
          <w:sz w:val="24"/>
          <w:szCs w:val="24"/>
        </w:rPr>
        <w:t>light, morning, burning lamps, sparks of fire, smoke, seething pot coals, flame</w:t>
      </w:r>
    </w:p>
    <w:p w:rsidR="00485F85" w:rsidRDefault="00485F85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4A44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It </w:t>
      </w:r>
      <w:r w:rsidR="004A44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neezes fire</w:t>
      </w:r>
      <w:r w:rsidR="00EE5DE0">
        <w:rPr>
          <w:rFonts w:ascii="Times New Roman" w:hAnsi="Times New Roman" w:cs="Times New Roman"/>
          <w:sz w:val="24"/>
          <w:szCs w:val="24"/>
        </w:rPr>
        <w:t xml:space="preserve"> (vv. 18, 20)</w:t>
      </w:r>
    </w:p>
    <w:p w:rsidR="00485F85" w:rsidRDefault="00485F85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4A44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5DE0">
        <w:rPr>
          <w:rFonts w:ascii="Times New Roman" w:hAnsi="Times New Roman" w:cs="Times New Roman"/>
          <w:sz w:val="24"/>
          <w:szCs w:val="24"/>
        </w:rPr>
        <w:t xml:space="preserve"> It </w:t>
      </w:r>
      <w:r w:rsidR="004A4418">
        <w:rPr>
          <w:rFonts w:ascii="Times New Roman" w:hAnsi="Times New Roman" w:cs="Times New Roman"/>
          <w:sz w:val="24"/>
          <w:szCs w:val="24"/>
        </w:rPr>
        <w:t>S</w:t>
      </w:r>
      <w:r w:rsidR="00EE5DE0">
        <w:rPr>
          <w:rFonts w:ascii="Times New Roman" w:hAnsi="Times New Roman" w:cs="Times New Roman"/>
          <w:sz w:val="24"/>
          <w:szCs w:val="24"/>
        </w:rPr>
        <w:t>pits fire (vv. 19, 21)</w:t>
      </w:r>
    </w:p>
    <w:p w:rsidR="00EE5DE0" w:rsidRDefault="00EE5DE0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7E02BB" w:rsidRDefault="007E02BB" w:rsidP="00B52572">
      <w:pPr>
        <w:ind w:left="2880"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78E7">
        <w:rPr>
          <w:rFonts w:ascii="Times New Roman" w:hAnsi="Times New Roman" w:cs="Times New Roman"/>
          <w:sz w:val="24"/>
          <w:szCs w:val="24"/>
        </w:rPr>
        <w:tab/>
      </w:r>
      <w:r w:rsidR="000978E7" w:rsidRPr="00EE5DE0">
        <w:rPr>
          <w:rFonts w:ascii="Times New Roman" w:hAnsi="Times New Roman" w:cs="Times New Roman"/>
          <w:b/>
          <w:i/>
          <w:sz w:val="24"/>
          <w:szCs w:val="24"/>
        </w:rPr>
        <w:t>d.</w:t>
      </w:r>
      <w:r w:rsidRPr="00EE5DE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0978E7" w:rsidRPr="00EE5DE0">
        <w:rPr>
          <w:rFonts w:ascii="Times New Roman" w:hAnsi="Times New Roman" w:cs="Times New Roman"/>
          <w:b/>
          <w:i/>
          <w:sz w:val="24"/>
          <w:szCs w:val="24"/>
        </w:rPr>
        <w:t xml:space="preserve">It is Indomitable </w:t>
      </w:r>
      <w:r w:rsidRPr="00EE5DE0">
        <w:rPr>
          <w:rFonts w:ascii="Times New Roman" w:hAnsi="Times New Roman" w:cs="Times New Roman"/>
          <w:b/>
          <w:i/>
          <w:sz w:val="24"/>
          <w:szCs w:val="24"/>
        </w:rPr>
        <w:t>(vv. 22-30)</w:t>
      </w:r>
    </w:p>
    <w:p w:rsidR="004A4418" w:rsidRPr="004A4418" w:rsidRDefault="004A4418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 Its Prominence (vv. 22-25)</w:t>
      </w:r>
    </w:p>
    <w:p w:rsidR="004A4418" w:rsidRPr="004A4418" w:rsidRDefault="004A4418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 Its Protection (vv. 26-30)</w:t>
      </w:r>
    </w:p>
    <w:p w:rsidR="00EE5DE0" w:rsidRDefault="004A4418" w:rsidP="00515C11">
      <w:pPr>
        <w:ind w:left="64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It stops the </w:t>
      </w:r>
      <w:r w:rsidR="00515C11">
        <w:rPr>
          <w:rFonts w:ascii="Times New Roman" w:hAnsi="Times New Roman" w:cs="Times New Roman"/>
          <w:sz w:val="24"/>
          <w:szCs w:val="24"/>
        </w:rPr>
        <w:t>weapons of metals (vv. 26-29)</w:t>
      </w:r>
    </w:p>
    <w:p w:rsidR="004A4418" w:rsidRPr="004A4418" w:rsidRDefault="004A4418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(b) It stops under-cuttings</w:t>
      </w:r>
      <w:r w:rsidR="00F906D8">
        <w:rPr>
          <w:rFonts w:ascii="Times New Roman" w:hAnsi="Times New Roman" w:cs="Times New Roman"/>
          <w:sz w:val="24"/>
          <w:szCs w:val="24"/>
        </w:rPr>
        <w:t xml:space="preserve"> (v. 30)</w:t>
      </w:r>
    </w:p>
    <w:p w:rsidR="007E02BB" w:rsidRDefault="007E02BB" w:rsidP="00B52572">
      <w:pPr>
        <w:ind w:left="2880"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78E7" w:rsidRPr="00EE5DE0">
        <w:rPr>
          <w:rFonts w:ascii="Times New Roman" w:hAnsi="Times New Roman" w:cs="Times New Roman"/>
          <w:b/>
          <w:i/>
          <w:sz w:val="24"/>
          <w:szCs w:val="24"/>
        </w:rPr>
        <w:t>c.’</w:t>
      </w:r>
      <w:r w:rsidRPr="00EE5DE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proofErr w:type="gramStart"/>
      <w:r w:rsidR="000978E7" w:rsidRPr="00EE5DE0">
        <w:rPr>
          <w:rFonts w:ascii="Times New Roman" w:hAnsi="Times New Roman" w:cs="Times New Roman"/>
          <w:b/>
          <w:i/>
          <w:sz w:val="24"/>
          <w:szCs w:val="24"/>
        </w:rPr>
        <w:t>It</w:t>
      </w:r>
      <w:proofErr w:type="gramEnd"/>
      <w:r w:rsidR="000978E7" w:rsidRPr="00EE5DE0">
        <w:rPr>
          <w:rFonts w:ascii="Times New Roman" w:hAnsi="Times New Roman" w:cs="Times New Roman"/>
          <w:b/>
          <w:i/>
          <w:sz w:val="24"/>
          <w:szCs w:val="24"/>
        </w:rPr>
        <w:t xml:space="preserve"> is </w:t>
      </w:r>
      <w:r w:rsidRPr="00EE5DE0">
        <w:rPr>
          <w:rFonts w:ascii="Times New Roman" w:hAnsi="Times New Roman" w:cs="Times New Roman"/>
          <w:b/>
          <w:i/>
          <w:sz w:val="24"/>
          <w:szCs w:val="24"/>
        </w:rPr>
        <w:t>Incendiary (vv. 31-33)</w:t>
      </w:r>
    </w:p>
    <w:p w:rsidR="00515C11" w:rsidRPr="00515C11" w:rsidRDefault="00515C11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15C11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Its Place is Hot</w:t>
      </w:r>
      <w:r w:rsidR="00F906D8">
        <w:rPr>
          <w:rFonts w:ascii="Times New Roman" w:hAnsi="Times New Roman" w:cs="Times New Roman"/>
          <w:sz w:val="24"/>
          <w:szCs w:val="24"/>
        </w:rPr>
        <w:t xml:space="preserve"> (v. 31)</w:t>
      </w:r>
    </w:p>
    <w:p w:rsidR="00515C11" w:rsidRPr="00515C11" w:rsidRDefault="00515C11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15C11">
        <w:rPr>
          <w:rFonts w:ascii="Times New Roman" w:hAnsi="Times New Roman" w:cs="Times New Roman"/>
          <w:sz w:val="24"/>
          <w:szCs w:val="24"/>
        </w:rPr>
        <w:tab/>
      </w:r>
      <w:r w:rsidRPr="00515C11">
        <w:rPr>
          <w:rFonts w:ascii="Times New Roman" w:hAnsi="Times New Roman" w:cs="Times New Roman"/>
          <w:sz w:val="24"/>
          <w:szCs w:val="24"/>
        </w:rPr>
        <w:tab/>
        <w:t>(2)</w:t>
      </w:r>
      <w:r>
        <w:rPr>
          <w:rFonts w:ascii="Times New Roman" w:hAnsi="Times New Roman" w:cs="Times New Roman"/>
          <w:sz w:val="24"/>
          <w:szCs w:val="24"/>
        </w:rPr>
        <w:t xml:space="preserve"> Its Path is Hoary</w:t>
      </w:r>
      <w:r w:rsidR="00F906D8">
        <w:rPr>
          <w:rFonts w:ascii="Times New Roman" w:hAnsi="Times New Roman" w:cs="Times New Roman"/>
          <w:sz w:val="24"/>
          <w:szCs w:val="24"/>
        </w:rPr>
        <w:t xml:space="preserve"> (v. 32)</w:t>
      </w:r>
    </w:p>
    <w:p w:rsidR="00515C11" w:rsidRPr="00515C11" w:rsidRDefault="00515C11" w:rsidP="00B52572">
      <w:pPr>
        <w:ind w:left="2880"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15C11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Its Presence </w:t>
      </w:r>
      <w:r w:rsidR="00F906D8">
        <w:rPr>
          <w:rFonts w:ascii="Times New Roman" w:hAnsi="Times New Roman" w:cs="Times New Roman"/>
          <w:sz w:val="24"/>
          <w:szCs w:val="24"/>
        </w:rPr>
        <w:t>is Horrible (v. 33)</w:t>
      </w:r>
    </w:p>
    <w:p w:rsidR="00B52572" w:rsidRPr="00B52572" w:rsidRDefault="00B52572" w:rsidP="00B52572">
      <w:pPr>
        <w:ind w:left="2160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52572">
        <w:rPr>
          <w:rFonts w:ascii="Times New Roman" w:hAnsi="Times New Roman" w:cs="Times New Roman"/>
          <w:b/>
          <w:sz w:val="24"/>
          <w:szCs w:val="24"/>
        </w:rPr>
        <w:t xml:space="preserve">1’) </w:t>
      </w:r>
      <w:proofErr w:type="gramStart"/>
      <w:r w:rsidRPr="00B52572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B52572">
        <w:rPr>
          <w:rFonts w:ascii="Times New Roman" w:hAnsi="Times New Roman" w:cs="Times New Roman"/>
          <w:b/>
          <w:sz w:val="24"/>
          <w:szCs w:val="24"/>
        </w:rPr>
        <w:t xml:space="preserve"> Assumed Challenge (v. 34)</w:t>
      </w:r>
    </w:p>
    <w:p w:rsidR="00B52572" w:rsidRDefault="00B52572" w:rsidP="00B525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2572" w:rsidRDefault="00B52572" w:rsidP="00B525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2572" w:rsidRDefault="00B52572" w:rsidP="00B525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2572" w:rsidRDefault="00B52572" w:rsidP="00B525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2572" w:rsidRDefault="00B52572" w:rsidP="00B525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2572" w:rsidRDefault="00B52572" w:rsidP="00B525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2572" w:rsidRDefault="00B52572" w:rsidP="00B5257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52572" w:rsidRPr="00431478" w:rsidRDefault="00B52572" w:rsidP="00B5257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b/>
          <w:i/>
          <w:sz w:val="18"/>
          <w:szCs w:val="18"/>
          <w:lang w:bidi="he-IL"/>
        </w:rPr>
      </w:pPr>
    </w:p>
    <w:p w:rsidR="00B604D5" w:rsidRDefault="00B604D5" w:rsidP="00C92C3A"/>
    <w:sectPr w:rsidR="00B604D5" w:rsidSect="00B52572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whebb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C92C3A"/>
    <w:rsid w:val="000978E7"/>
    <w:rsid w:val="000A04D7"/>
    <w:rsid w:val="00261494"/>
    <w:rsid w:val="0035375A"/>
    <w:rsid w:val="00387A88"/>
    <w:rsid w:val="003A40BA"/>
    <w:rsid w:val="00485F85"/>
    <w:rsid w:val="004A4418"/>
    <w:rsid w:val="004B088E"/>
    <w:rsid w:val="00515C11"/>
    <w:rsid w:val="007C67E5"/>
    <w:rsid w:val="007E02BB"/>
    <w:rsid w:val="00880FE6"/>
    <w:rsid w:val="00927593"/>
    <w:rsid w:val="009813DA"/>
    <w:rsid w:val="00B52572"/>
    <w:rsid w:val="00B604D5"/>
    <w:rsid w:val="00C335BB"/>
    <w:rsid w:val="00C92C3A"/>
    <w:rsid w:val="00CB093A"/>
    <w:rsid w:val="00EE5DE0"/>
    <w:rsid w:val="00F73FD4"/>
    <w:rsid w:val="00F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2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Job40%3A6-41%3A26&amp;version=NRSV" TargetMode="External"/><Relationship Id="rId4" Type="http://schemas.openxmlformats.org/officeDocument/2006/relationships/hyperlink" Target="https://www.biblegateway.com/passage/?search=Job4%3A1-7%3A21&amp;version=NR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dcterms:created xsi:type="dcterms:W3CDTF">2025-03-21T10:22:00Z</dcterms:created>
  <dcterms:modified xsi:type="dcterms:W3CDTF">2025-03-21T16:48:00Z</dcterms:modified>
</cp:coreProperties>
</file>